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2E1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F1F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E14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2E14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2E14D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14DD" w:rsidRPr="002E14D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771018" w:rsidRDefault="002E14DD" w:rsidP="00771018">
      <w:pPr>
        <w:spacing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14DD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ความหมายและความสำคัญของรายการปรับปรุง</w:t>
      </w:r>
    </w:p>
    <w:p w:rsidR="002E14DD" w:rsidRPr="002E14DD" w:rsidRDefault="002E14DD" w:rsidP="002E14DD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E14DD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รายการปรับปรุง (</w:t>
      </w:r>
      <w:r w:rsidRPr="002E14DD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Adjusting Entries) </w:t>
      </w:r>
      <w:r w:rsidRPr="002E14DD">
        <w:rPr>
          <w:rFonts w:ascii="TH SarabunPSK" w:hAnsi="TH SarabunPSK" w:cs="TH SarabunPSK"/>
          <w:noProof/>
          <w:sz w:val="32"/>
          <w:szCs w:val="32"/>
          <w:cs/>
        </w:rPr>
        <w:t xml:space="preserve">คือรายการทางบัญชีที่บันทึกในวันสิ้นงวดบัญชีเพื่อปรับปรุงแก้ไขบัญชีทั้ง </w:t>
      </w:r>
      <w:r w:rsidRPr="002E14DD">
        <w:rPr>
          <w:rFonts w:ascii="TH SarabunPSK" w:hAnsi="TH SarabunPSK" w:cs="TH SarabunPSK"/>
          <w:noProof/>
          <w:sz w:val="32"/>
          <w:szCs w:val="32"/>
        </w:rPr>
        <w:t>5</w:t>
      </w:r>
      <w:r w:rsidRPr="002E14DD">
        <w:rPr>
          <w:rFonts w:ascii="TH SarabunPSK" w:hAnsi="TH SarabunPSK" w:cs="TH SarabunPSK"/>
          <w:noProof/>
          <w:sz w:val="32"/>
          <w:szCs w:val="32"/>
          <w:cs/>
        </w:rPr>
        <w:t xml:space="preserve"> หมวด ให้ถูกต้องตรงกับความเป็นจริง</w:t>
      </w:r>
    </w:p>
    <w:p w:rsidR="002E14DD" w:rsidRDefault="002E14DD" w:rsidP="002E14DD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2E14DD">
        <w:rPr>
          <w:rFonts w:ascii="TH SarabunPSK" w:hAnsi="TH SarabunPSK" w:cs="TH SarabunPSK"/>
          <w:noProof/>
          <w:sz w:val="32"/>
          <w:szCs w:val="32"/>
        </w:rPr>
        <w:tab/>
      </w:r>
      <w:r w:rsidRPr="002E14DD">
        <w:rPr>
          <w:rFonts w:ascii="TH SarabunPSK" w:hAnsi="TH SarabunPSK" w:cs="TH SarabunPSK"/>
          <w:noProof/>
          <w:sz w:val="32"/>
          <w:szCs w:val="32"/>
          <w:cs/>
        </w:rPr>
        <w:t xml:space="preserve"> การบันทึกรายการปรับปรุงถือเป็นขั้นตอนที่สำคัญขั้นตอนหนึ่งของวงจรบัญชี โดยปกติจะทำในวันสิ้นงวดบัญชีหรือวันที่กิจการปิดบัญชี เพื่อให้ได้งบการเงินที่ถูกต้องโดยจัดทำขึ้นตามหลักการบัญชีที่รับรองทั่วไป ภายใต้ข้อสมมติตามแม่บทการบัญชีของสภาวิชาชีพบัญชี คือเกณฑ์คงค้างและการดำเนินงานต่อเนื่อง การบันทึกรายการปรับปรุงจะบันทึกในสมุดรายวัน-ทั่วไปและผ่านรายการไปบัญชีแยกประเภททั่วไป</w:t>
      </w:r>
    </w:p>
    <w:p w:rsidR="002E14DD" w:rsidRDefault="002E14DD" w:rsidP="002E14DD">
      <w:pPr>
        <w:spacing w:after="0"/>
        <w:ind w:right="-188"/>
        <w:jc w:val="both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14DD" w:rsidRDefault="002E14DD" w:rsidP="002E14DD">
      <w:pPr>
        <w:spacing w:after="0"/>
        <w:ind w:right="-188"/>
        <w:jc w:val="both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จุดประสงค์ของการบันทึกรายการปรับปรุง</w:t>
      </w:r>
    </w:p>
    <w:p w:rsidR="002E14DD" w:rsidRDefault="002E14DD" w:rsidP="002E14DD">
      <w:pPr>
        <w:spacing w:after="0"/>
        <w:ind w:right="-188"/>
        <w:jc w:val="both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จุดประสงค์ของการบันทึกรายการปรับปรุงมีดังนี้</w:t>
      </w:r>
    </w:p>
    <w:p w:rsidR="002E14DD" w:rsidRDefault="002E14DD" w:rsidP="002E14DD">
      <w:pPr>
        <w:pStyle w:val="a6"/>
        <w:numPr>
          <w:ilvl w:val="0"/>
          <w:numId w:val="23"/>
        </w:numPr>
        <w:ind w:right="-188"/>
        <w:jc w:val="both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พื่อให้ยอดคงเหลือในบัญชีแยกประเภททั่วไปแสดงยอดที่ถูกต้องตรงกับความเป็นจริงในรอบระยะเวลาบัญชีนั้นๆ อันมีผลให้การแสดงผลการดำเนินงานและฐานะการเงินของกิจการถูกต้องเชื่อถือได้</w:t>
      </w:r>
    </w:p>
    <w:p w:rsidR="002E14DD" w:rsidRPr="002E14DD" w:rsidRDefault="002E14DD" w:rsidP="002E14DD">
      <w:pPr>
        <w:pStyle w:val="a6"/>
        <w:numPr>
          <w:ilvl w:val="0"/>
          <w:numId w:val="23"/>
        </w:numPr>
        <w:ind w:right="-188"/>
        <w:jc w:val="both"/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เพื่อให้การบันทึกบัญชีเป็นไปตามเกณฑ์คงค้างตามข้อสมมติทางบัญชีตามแม่บทการบัญชี</w:t>
      </w:r>
    </w:p>
    <w:p w:rsidR="00771018" w:rsidRDefault="00771018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771018" w:rsidRDefault="00771018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</w:p>
    <w:sectPr w:rsidR="00771018" w:rsidSect="00644FA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73057"/>
    <w:multiLevelType w:val="hybridMultilevel"/>
    <w:tmpl w:val="513CFE8E"/>
    <w:lvl w:ilvl="0" w:tplc="1D7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6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18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6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F6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70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D6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B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390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6C0A00BC"/>
    <w:multiLevelType w:val="hybridMultilevel"/>
    <w:tmpl w:val="CBA6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7F181449"/>
    <w:multiLevelType w:val="hybridMultilevel"/>
    <w:tmpl w:val="C69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1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3"/>
  </w:num>
  <w:num w:numId="20">
    <w:abstractNumId w:val="14"/>
  </w:num>
  <w:num w:numId="21">
    <w:abstractNumId w:val="22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1F488F"/>
    <w:rsid w:val="002150B6"/>
    <w:rsid w:val="002343DF"/>
    <w:rsid w:val="002E14DD"/>
    <w:rsid w:val="002E5D60"/>
    <w:rsid w:val="002F7B39"/>
    <w:rsid w:val="003004B8"/>
    <w:rsid w:val="00344164"/>
    <w:rsid w:val="00370EB6"/>
    <w:rsid w:val="003B2E41"/>
    <w:rsid w:val="003D6684"/>
    <w:rsid w:val="00420F9C"/>
    <w:rsid w:val="00432FC1"/>
    <w:rsid w:val="00540AA3"/>
    <w:rsid w:val="005546F7"/>
    <w:rsid w:val="005D33F1"/>
    <w:rsid w:val="005D3792"/>
    <w:rsid w:val="0061108E"/>
    <w:rsid w:val="006346B6"/>
    <w:rsid w:val="00644FAB"/>
    <w:rsid w:val="006E5F32"/>
    <w:rsid w:val="006E657E"/>
    <w:rsid w:val="006F4C2F"/>
    <w:rsid w:val="0075754F"/>
    <w:rsid w:val="007578B5"/>
    <w:rsid w:val="00771018"/>
    <w:rsid w:val="007A36AE"/>
    <w:rsid w:val="007C1BD4"/>
    <w:rsid w:val="007E0147"/>
    <w:rsid w:val="007F7701"/>
    <w:rsid w:val="008351BA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349DF"/>
    <w:rsid w:val="00961310"/>
    <w:rsid w:val="009B087F"/>
    <w:rsid w:val="009F07B5"/>
    <w:rsid w:val="00A80125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EF1F95"/>
    <w:rsid w:val="00F37514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BC84-3FA6-49F7-836B-9230ADDF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41</cp:revision>
  <cp:lastPrinted>2020-05-27T12:59:00Z</cp:lastPrinted>
  <dcterms:created xsi:type="dcterms:W3CDTF">2020-04-02T19:31:00Z</dcterms:created>
  <dcterms:modified xsi:type="dcterms:W3CDTF">2020-05-28T14:41:00Z</dcterms:modified>
</cp:coreProperties>
</file>